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370EDE" w:rsidTr="00370EDE">
        <w:trPr>
          <w:trHeight w:val="841"/>
        </w:trPr>
        <w:tc>
          <w:tcPr>
            <w:tcW w:w="4927" w:type="dxa"/>
          </w:tcPr>
          <w:p w:rsidR="00370EDE" w:rsidRDefault="00370ED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70EDE" w:rsidRDefault="0037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Постановлению Администрации города Екатеринбурга                                            от __</w:t>
            </w:r>
            <w:r w:rsidR="00F21E6D">
              <w:rPr>
                <w:sz w:val="28"/>
                <w:szCs w:val="28"/>
              </w:rPr>
              <w:t>24.01.2013</w:t>
            </w:r>
            <w:r>
              <w:rPr>
                <w:sz w:val="28"/>
                <w:szCs w:val="28"/>
              </w:rPr>
              <w:t xml:space="preserve">_ № </w:t>
            </w:r>
            <w:r w:rsidR="00F21E6D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_________</w:t>
            </w:r>
          </w:p>
          <w:p w:rsidR="00370EDE" w:rsidRDefault="00370EDE">
            <w:pPr>
              <w:rPr>
                <w:sz w:val="28"/>
                <w:szCs w:val="28"/>
              </w:rPr>
            </w:pPr>
          </w:p>
        </w:tc>
      </w:tr>
    </w:tbl>
    <w:p w:rsidR="00370EDE" w:rsidRDefault="00370EDE" w:rsidP="00370EDE">
      <w:pPr>
        <w:jc w:val="center"/>
        <w:rPr>
          <w:sz w:val="28"/>
          <w:szCs w:val="28"/>
        </w:rPr>
      </w:pPr>
    </w:p>
    <w:p w:rsidR="00370EDE" w:rsidRDefault="00370EDE" w:rsidP="00370E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предоставлению субсидий некоммерческим организациям,</w:t>
      </w: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являющимся государственными или муниципальными учреждениями </w:t>
      </w: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образующим инфраструктуру поддержки </w:t>
      </w: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370EDE" w:rsidRDefault="00370EDE" w:rsidP="00370EDE">
      <w:pPr>
        <w:widowControl w:val="0"/>
        <w:jc w:val="center"/>
        <w:rPr>
          <w:sz w:val="28"/>
          <w:szCs w:val="28"/>
        </w:rPr>
      </w:pPr>
    </w:p>
    <w:p w:rsidR="00370EDE" w:rsidRDefault="00370EDE" w:rsidP="00370ED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70EDE" w:rsidRDefault="00370EDE" w:rsidP="00370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работы комиссии по предоставлению некоммерческим организациям, не являющимся государственными или муниципальными учреждениями и образующим инфраструктуру поддержки малого и среднего предпринимательства, субсидий на реализацию мероприятий долгосрочной целевой </w:t>
      </w:r>
      <w:hyperlink r:id="rId6" w:history="1">
        <w:r w:rsidRPr="00370E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«город Екатеринбург» на 2011 – 2013 годы». 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Бюджетным </w:t>
      </w:r>
      <w:hyperlink r:id="rId7" w:history="1">
        <w:r w:rsidRPr="00370E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</w:t>
      </w:r>
      <w:hyperlink r:id="rId8" w:history="1">
        <w:r w:rsidRPr="00370EDE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24.07.2007 №</w:t>
      </w:r>
      <w:hyperlink r:id="rId9" w:history="1">
        <w:r w:rsidRPr="00370EDE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370EDE">
          <w:rPr>
            <w:rFonts w:ascii="Times New Roman" w:hAnsi="Times New Roman" w:cs="Times New Roman"/>
            <w:sz w:val="28"/>
            <w:szCs w:val="28"/>
          </w:rPr>
          <w:t>Положением</w:t>
        </w:r>
        <w:r w:rsidRPr="00370EDE"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о порядке определения объемов и условиях предоставления субсидий некоммерческим организациям, не являющимся государственными или муниципальными учреждениями и образующим инфраструктуру поддержки малого и среднего предпринимательства, утвержденным постановлением Администрации города Екатеринбурга, и настоящим Положением.</w:t>
      </w:r>
    </w:p>
    <w:p w:rsidR="00370EDE" w:rsidRDefault="00370EDE" w:rsidP="00370E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70EDE" w:rsidRDefault="00370EDE" w:rsidP="00370EDE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Основные функции комиссии</w:t>
      </w:r>
    </w:p>
    <w:p w:rsidR="00370EDE" w:rsidRDefault="00370EDE" w:rsidP="00370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Основными функциями </w:t>
      </w:r>
      <w:r w:rsidR="003F64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рассмотрение заключения </w:t>
      </w:r>
      <w:r w:rsidR="003F6458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 оценки заявок, подготовленных Комитетом промышленной политики и развития предпринимательства</w:t>
      </w:r>
      <w:r w:rsidR="003F6458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>, и при необходимости документов, представленных организациями;</w:t>
      </w: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организации – победителя конкурсного отбора;</w:t>
      </w: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решений:</w:t>
      </w: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города Екатеринбурга удовлетворить заявку организации</w:t>
      </w:r>
      <w:r w:rsidR="003F64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победителя конкурсного отбора на предоставление субсидии;</w:t>
      </w:r>
    </w:p>
    <w:p w:rsidR="00370EDE" w:rsidRDefault="00370EDE" w:rsidP="00370E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 субсидии.</w:t>
      </w:r>
    </w:p>
    <w:p w:rsidR="00370EDE" w:rsidRDefault="00370EDE" w:rsidP="00370ED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Состав комиссии</w:t>
      </w:r>
    </w:p>
    <w:p w:rsidR="00370EDE" w:rsidRDefault="00370EDE" w:rsidP="00370E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состоит из председателя, секретаря и членов комиссии.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Председателем </w:t>
      </w:r>
      <w:r w:rsidR="00614D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является первый заместитель главы Администрации города Екатеринбурга.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Секретарем комиссии является председатель Комитета промышленной политики и развития предпринимательства Администрации города Екатеринбурга.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4D4C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614D4C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1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города Екатеринбурга, Совета по развитию малого и среднего предпринимательства при главе Администрации города Екатеринбурге (по согласованию)</w:t>
      </w:r>
      <w:r w:rsidR="00614D4C">
        <w:rPr>
          <w:rFonts w:ascii="Times New Roman" w:hAnsi="Times New Roman" w:cs="Times New Roman"/>
          <w:sz w:val="28"/>
          <w:szCs w:val="28"/>
        </w:rPr>
        <w:t>.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Екатеринбурга.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EDE" w:rsidRDefault="00370EDE" w:rsidP="00370ED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Проведение заседаний комиссии</w:t>
      </w:r>
    </w:p>
    <w:p w:rsidR="00370EDE" w:rsidRDefault="00370EDE" w:rsidP="0037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созывается председателем комиссии по мере необходимости.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заключение</w:t>
      </w:r>
      <w:r w:rsidR="00614D4C" w:rsidRPr="00614D4C">
        <w:rPr>
          <w:rFonts w:ascii="Times New Roman" w:hAnsi="Times New Roman" w:cs="Times New Roman"/>
          <w:sz w:val="28"/>
          <w:szCs w:val="28"/>
        </w:rPr>
        <w:t xml:space="preserve"> </w:t>
      </w:r>
      <w:r w:rsidR="00614D4C">
        <w:rPr>
          <w:rFonts w:ascii="Times New Roman" w:hAnsi="Times New Roman" w:cs="Times New Roman"/>
          <w:sz w:val="28"/>
          <w:szCs w:val="28"/>
        </w:rPr>
        <w:t>о возможности предоставления субсидий организациям</w:t>
      </w:r>
      <w:r w:rsidR="00FE2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расчет оценки заявок, подготовленные Комитетом промышленной политики и развития предпринимательства</w:t>
      </w:r>
      <w:r w:rsidR="00FE2B64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>, и при необходимости документы, представленные организациями, претендующими на получение субсидии, и определяет победителя в соответствии с Положением о порядке определения объемов и условиях предоставления субсидий некоммерческим организациям, не являющимся государственными или муниципальными учреждениями и образующим инфраструктуру поддержки малого и среднего предпринимательства, утвержденным постановлением Администрации города Екатеринбурга.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Ответственным за подготовку и проведение заседаний комиссии является Комитет промышленной политики и развития предпринимательства Администрации города Екатеринбурга.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считается правомочным, если на заседании комиссии присутствовало не менее половины ее членов.</w:t>
      </w:r>
    </w:p>
    <w:p w:rsidR="00370EDE" w:rsidRDefault="00370EDE" w:rsidP="0037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комиссии принимается простым большинством голосов присутствующих на заседании членов комиссии. </w:t>
      </w:r>
    </w:p>
    <w:p w:rsidR="00FE2B64" w:rsidRDefault="00370EDE" w:rsidP="00FE2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оформляется протоколом, который ведет секретарь. В протоколе отражается решение комиссии</w:t>
      </w:r>
      <w:r w:rsidR="00FE2B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главе Администрации города Екатеринбурга </w:t>
      </w:r>
      <w:r w:rsidR="00FE2B64">
        <w:rPr>
          <w:rFonts w:ascii="Times New Roman" w:hAnsi="Times New Roman" w:cs="Times New Roman"/>
          <w:sz w:val="28"/>
          <w:szCs w:val="28"/>
        </w:rPr>
        <w:t>удовлетворить заявку организации – победителя конкурсного отбора на предоставление субсидии</w:t>
      </w:r>
      <w:r w:rsidR="00213C4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E2B64">
        <w:rPr>
          <w:rFonts w:ascii="Times New Roman" w:hAnsi="Times New Roman" w:cs="Times New Roman"/>
          <w:sz w:val="28"/>
          <w:szCs w:val="28"/>
        </w:rPr>
        <w:t>отказать в предоставлении субсидии.</w:t>
      </w:r>
    </w:p>
    <w:p w:rsidR="00370EDE" w:rsidRDefault="00370EDE" w:rsidP="0021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Администрация города Екатеринбурга на основании протокола заседания комиссии письмом, подписанным председателем комиссии, информирует организации о принятом решении в течение пяти рабочих дней со дня принятия решения.</w:t>
      </w:r>
    </w:p>
    <w:p w:rsidR="00B05AC9" w:rsidRDefault="00B05AC9"/>
    <w:sectPr w:rsidR="00B05AC9" w:rsidSect="0045452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A3" w:rsidRDefault="00A83EA3" w:rsidP="00454527">
      <w:r>
        <w:separator/>
      </w:r>
    </w:p>
  </w:endnote>
  <w:endnote w:type="continuationSeparator" w:id="0">
    <w:p w:rsidR="00A83EA3" w:rsidRDefault="00A83EA3" w:rsidP="0045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A3" w:rsidRDefault="00A83EA3" w:rsidP="00454527">
      <w:r>
        <w:separator/>
      </w:r>
    </w:p>
  </w:footnote>
  <w:footnote w:type="continuationSeparator" w:id="0">
    <w:p w:rsidR="00A83EA3" w:rsidRDefault="00A83EA3" w:rsidP="0045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6626"/>
      <w:docPartObj>
        <w:docPartGallery w:val="Page Numbers (Top of Page)"/>
        <w:docPartUnique/>
      </w:docPartObj>
    </w:sdtPr>
    <w:sdtContent>
      <w:p w:rsidR="00454527" w:rsidRDefault="00C11385">
        <w:pPr>
          <w:pStyle w:val="a4"/>
          <w:jc w:val="center"/>
        </w:pPr>
        <w:fldSimple w:instr=" PAGE   \* MERGEFORMAT ">
          <w:r w:rsidR="00F21E6D">
            <w:rPr>
              <w:noProof/>
            </w:rPr>
            <w:t>2</w:t>
          </w:r>
        </w:fldSimple>
      </w:p>
    </w:sdtContent>
  </w:sdt>
  <w:p w:rsidR="00454527" w:rsidRDefault="00454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DE"/>
    <w:rsid w:val="00213C4F"/>
    <w:rsid w:val="00370EDE"/>
    <w:rsid w:val="003A2961"/>
    <w:rsid w:val="003F6458"/>
    <w:rsid w:val="00454527"/>
    <w:rsid w:val="005209CE"/>
    <w:rsid w:val="00614D4C"/>
    <w:rsid w:val="008D444B"/>
    <w:rsid w:val="0093027A"/>
    <w:rsid w:val="009D42AC"/>
    <w:rsid w:val="00A83EA3"/>
    <w:rsid w:val="00B05AC9"/>
    <w:rsid w:val="00C11385"/>
    <w:rsid w:val="00F21E6D"/>
    <w:rsid w:val="00FE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0E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4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5D5611847903C561E972541P4B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BEB7B4359E06C2836747A4ABD76C57BA7D36C1743903C561E972541P4B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BEB7B4359E06C28366A775CD128CF7BAD8A65164699690241CC781643D2FFFF5C79FC071D9EDF3250D6PBB9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8BEB7B4359E06C28366A775CD128CF7BAD8A65164D9D6A0A41CC781643D2FFFF5C79FC071D9EDF3256D6PBB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8BEB7B4359E06C2836747A4ABD76C57BA4D66F184D903C561E972541P4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TechSupport Engineer </cp:lastModifiedBy>
  <cp:revision>6</cp:revision>
  <cp:lastPrinted>2012-12-17T07:54:00Z</cp:lastPrinted>
  <dcterms:created xsi:type="dcterms:W3CDTF">2012-12-17T06:17:00Z</dcterms:created>
  <dcterms:modified xsi:type="dcterms:W3CDTF">2013-01-24T06:45:00Z</dcterms:modified>
</cp:coreProperties>
</file>